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86A2" w14:textId="0A565B73" w:rsidR="000801C5" w:rsidRPr="00BB68E2" w:rsidRDefault="000801C5" w:rsidP="002F11C5">
      <w:pPr>
        <w:spacing w:after="0"/>
        <w:rPr>
          <w:rFonts w:ascii="Calibri" w:hAnsi="Calibri" w:cs="Calibri"/>
          <w:b/>
          <w:bCs/>
          <w:sz w:val="28"/>
          <w:szCs w:val="28"/>
          <w:lang w:val="en-US"/>
        </w:rPr>
      </w:pPr>
      <w:r w:rsidRPr="00BB68E2">
        <w:rPr>
          <w:rFonts w:ascii="Calibri" w:hAnsi="Calibri" w:cs="Calibri"/>
          <w:b/>
          <w:bCs/>
          <w:sz w:val="28"/>
          <w:szCs w:val="28"/>
          <w:lang w:val="en-US"/>
        </w:rPr>
        <w:t xml:space="preserve">Lifecycle DoE </w:t>
      </w:r>
    </w:p>
    <w:p w14:paraId="2DFEFCC2" w14:textId="77777777" w:rsidR="009717DD" w:rsidRPr="005120C5" w:rsidRDefault="009717DD" w:rsidP="002F11C5">
      <w:pPr>
        <w:spacing w:after="0"/>
        <w:rPr>
          <w:rFonts w:ascii="Calibri" w:hAnsi="Calibri" w:cs="Calibri"/>
          <w:lang w:val="en-US"/>
        </w:rPr>
      </w:pPr>
    </w:p>
    <w:p w14:paraId="355B2D08" w14:textId="1D1A98D3" w:rsidR="00674D59" w:rsidRDefault="00674D59" w:rsidP="002F11C5">
      <w:pPr>
        <w:spacing w:after="0"/>
        <w:rPr>
          <w:rFonts w:ascii="Calibri" w:hAnsi="Calibri" w:cs="Calibri"/>
          <w:lang w:val="en-US"/>
        </w:rPr>
      </w:pPr>
      <w:r>
        <w:rPr>
          <w:lang w:val="en-US"/>
        </w:rPr>
        <w:t>Anja Wittmann</w:t>
      </w:r>
      <w:r>
        <w:rPr>
          <w:lang w:val="en-US"/>
        </w:rPr>
        <w:t xml:space="preserve">, </w:t>
      </w:r>
      <w:r w:rsidR="005F09A4" w:rsidRPr="005F09A4">
        <w:rPr>
          <w:lang w:val="en-US"/>
        </w:rPr>
        <w:t>Development Biologicals</w:t>
      </w:r>
      <w:r>
        <w:rPr>
          <w:lang w:val="en-US"/>
        </w:rPr>
        <w:t>, Boehringer Ingelheim Pharma GmbH &amp; Co. KG</w:t>
      </w:r>
      <w:r>
        <w:rPr>
          <w:lang w:val="en-US"/>
        </w:rPr>
        <w:br/>
      </w:r>
    </w:p>
    <w:p w14:paraId="31A0C5BF" w14:textId="36DF7368" w:rsidR="009665B6" w:rsidRPr="005120C5" w:rsidRDefault="00AD3A4D" w:rsidP="002F11C5">
      <w:pPr>
        <w:spacing w:after="0"/>
        <w:rPr>
          <w:rFonts w:ascii="Calibri" w:hAnsi="Calibri" w:cs="Calibri"/>
          <w:lang w:val="en-US"/>
        </w:rPr>
      </w:pPr>
      <w:r w:rsidRPr="005120C5">
        <w:rPr>
          <w:rFonts w:ascii="Calibri" w:hAnsi="Calibri" w:cs="Calibri"/>
          <w:lang w:val="en-US"/>
        </w:rPr>
        <w:t xml:space="preserve">During the development </w:t>
      </w:r>
      <w:r w:rsidR="0071647F" w:rsidRPr="005120C5">
        <w:rPr>
          <w:rFonts w:ascii="Calibri" w:hAnsi="Calibri" w:cs="Calibri"/>
          <w:lang w:val="en-US"/>
        </w:rPr>
        <w:t xml:space="preserve">of biopharmaceutical processes </w:t>
      </w:r>
      <w:r w:rsidR="007035A6" w:rsidRPr="005120C5">
        <w:rPr>
          <w:rFonts w:ascii="Calibri" w:hAnsi="Calibri" w:cs="Calibri"/>
          <w:lang w:val="en-US"/>
        </w:rPr>
        <w:t xml:space="preserve">there are </w:t>
      </w:r>
      <w:r w:rsidR="0071647F" w:rsidRPr="005120C5">
        <w:rPr>
          <w:rFonts w:ascii="Calibri" w:hAnsi="Calibri" w:cs="Calibri"/>
          <w:lang w:val="en-US"/>
        </w:rPr>
        <w:t xml:space="preserve">often several work packages </w:t>
      </w:r>
      <w:r w:rsidR="005713A1" w:rsidRPr="005120C5">
        <w:rPr>
          <w:rFonts w:ascii="Calibri" w:hAnsi="Calibri" w:cs="Calibri"/>
          <w:lang w:val="en-US"/>
        </w:rPr>
        <w:t xml:space="preserve">to investigate the influence of input parameters on </w:t>
      </w:r>
      <w:r w:rsidR="00C8410C" w:rsidRPr="005120C5">
        <w:rPr>
          <w:rFonts w:ascii="Calibri" w:hAnsi="Calibri" w:cs="Calibri"/>
          <w:lang w:val="en-US"/>
        </w:rPr>
        <w:t xml:space="preserve">quality attributes as well as process performance. These experiments are often planned as </w:t>
      </w:r>
      <w:r w:rsidR="00446F63" w:rsidRPr="005120C5">
        <w:rPr>
          <w:rFonts w:ascii="Calibri" w:hAnsi="Calibri" w:cs="Calibri"/>
          <w:lang w:val="en-US"/>
        </w:rPr>
        <w:t xml:space="preserve">individual </w:t>
      </w:r>
      <w:proofErr w:type="spellStart"/>
      <w:r w:rsidR="00C63610" w:rsidRPr="005120C5">
        <w:rPr>
          <w:rFonts w:ascii="Calibri" w:hAnsi="Calibri" w:cs="Calibri"/>
          <w:lang w:val="en-US"/>
        </w:rPr>
        <w:t>DoEs</w:t>
      </w:r>
      <w:proofErr w:type="spellEnd"/>
      <w:r w:rsidR="00446F63" w:rsidRPr="005120C5">
        <w:rPr>
          <w:rFonts w:ascii="Calibri" w:hAnsi="Calibri" w:cs="Calibri"/>
          <w:lang w:val="en-US"/>
        </w:rPr>
        <w:t xml:space="preserve"> (</w:t>
      </w:r>
      <w:r w:rsidR="00C63610" w:rsidRPr="005120C5">
        <w:rPr>
          <w:rFonts w:ascii="Calibri" w:hAnsi="Calibri" w:cs="Calibri"/>
          <w:lang w:val="en-US"/>
        </w:rPr>
        <w:t>design of experiments</w:t>
      </w:r>
      <w:r w:rsidR="00446F63" w:rsidRPr="005120C5">
        <w:rPr>
          <w:rFonts w:ascii="Calibri" w:hAnsi="Calibri" w:cs="Calibri"/>
          <w:lang w:val="en-US"/>
        </w:rPr>
        <w:t>) and OFAT</w:t>
      </w:r>
      <w:r w:rsidR="00C63610" w:rsidRPr="005120C5">
        <w:rPr>
          <w:rFonts w:ascii="Calibri" w:hAnsi="Calibri" w:cs="Calibri"/>
          <w:lang w:val="en-US"/>
        </w:rPr>
        <w:t>s</w:t>
      </w:r>
      <w:r w:rsidR="00446F63" w:rsidRPr="005120C5">
        <w:rPr>
          <w:rFonts w:ascii="Calibri" w:hAnsi="Calibri" w:cs="Calibri"/>
          <w:lang w:val="en-US"/>
        </w:rPr>
        <w:t xml:space="preserve"> (</w:t>
      </w:r>
      <w:r w:rsidR="00BD238B" w:rsidRPr="005120C5">
        <w:rPr>
          <w:rFonts w:ascii="Calibri" w:hAnsi="Calibri" w:cs="Calibri"/>
          <w:lang w:val="en-US"/>
        </w:rPr>
        <w:t>one</w:t>
      </w:r>
      <w:r w:rsidR="00CA1C7A" w:rsidRPr="005120C5">
        <w:rPr>
          <w:rFonts w:ascii="Calibri" w:hAnsi="Calibri" w:cs="Calibri"/>
          <w:lang w:val="en-US"/>
        </w:rPr>
        <w:t>-</w:t>
      </w:r>
      <w:r w:rsidR="00BD238B" w:rsidRPr="005120C5">
        <w:rPr>
          <w:rFonts w:ascii="Calibri" w:hAnsi="Calibri" w:cs="Calibri"/>
          <w:lang w:val="en-US"/>
        </w:rPr>
        <w:t>factor</w:t>
      </w:r>
      <w:r w:rsidR="00CA1C7A" w:rsidRPr="005120C5">
        <w:rPr>
          <w:rFonts w:ascii="Calibri" w:hAnsi="Calibri" w:cs="Calibri"/>
          <w:lang w:val="en-US"/>
        </w:rPr>
        <w:t>-</w:t>
      </w:r>
      <w:r w:rsidR="00BD238B" w:rsidRPr="005120C5">
        <w:rPr>
          <w:rFonts w:ascii="Calibri" w:hAnsi="Calibri" w:cs="Calibri"/>
          <w:lang w:val="en-US"/>
        </w:rPr>
        <w:t>at</w:t>
      </w:r>
      <w:r w:rsidR="00CA1C7A" w:rsidRPr="005120C5">
        <w:rPr>
          <w:rFonts w:ascii="Calibri" w:hAnsi="Calibri" w:cs="Calibri"/>
          <w:lang w:val="en-US"/>
        </w:rPr>
        <w:t>-</w:t>
      </w:r>
      <w:r w:rsidR="00BD238B" w:rsidRPr="005120C5">
        <w:rPr>
          <w:rFonts w:ascii="Calibri" w:hAnsi="Calibri" w:cs="Calibri"/>
          <w:lang w:val="en-US"/>
        </w:rPr>
        <w:t>a</w:t>
      </w:r>
      <w:r w:rsidR="00CA1C7A" w:rsidRPr="005120C5">
        <w:rPr>
          <w:rFonts w:ascii="Calibri" w:hAnsi="Calibri" w:cs="Calibri"/>
          <w:lang w:val="en-US"/>
        </w:rPr>
        <w:t>-</w:t>
      </w:r>
      <w:r w:rsidR="00BD238B" w:rsidRPr="005120C5">
        <w:rPr>
          <w:rFonts w:ascii="Calibri" w:hAnsi="Calibri" w:cs="Calibri"/>
          <w:lang w:val="en-US"/>
        </w:rPr>
        <w:t>time</w:t>
      </w:r>
      <w:r w:rsidR="00AD093E" w:rsidRPr="005120C5">
        <w:rPr>
          <w:rFonts w:ascii="Calibri" w:hAnsi="Calibri" w:cs="Calibri"/>
          <w:lang w:val="en-US"/>
        </w:rPr>
        <w:t xml:space="preserve"> experiments</w:t>
      </w:r>
      <w:r w:rsidR="00BD238B" w:rsidRPr="005120C5">
        <w:rPr>
          <w:rFonts w:ascii="Calibri" w:hAnsi="Calibri" w:cs="Calibri"/>
          <w:lang w:val="en-US"/>
        </w:rPr>
        <w:t>).</w:t>
      </w:r>
      <w:r w:rsidR="005713A1" w:rsidRPr="005120C5">
        <w:rPr>
          <w:rFonts w:ascii="Calibri" w:hAnsi="Calibri" w:cs="Calibri"/>
          <w:lang w:val="en-US"/>
        </w:rPr>
        <w:t xml:space="preserve"> </w:t>
      </w:r>
    </w:p>
    <w:p w14:paraId="07F7A71B" w14:textId="3A0D7726" w:rsidR="000801C5" w:rsidRPr="005120C5" w:rsidRDefault="000801C5" w:rsidP="002F11C5">
      <w:pPr>
        <w:spacing w:after="0"/>
        <w:rPr>
          <w:rFonts w:ascii="Calibri" w:hAnsi="Calibri" w:cs="Calibri"/>
          <w:lang w:val="en-US"/>
        </w:rPr>
      </w:pPr>
      <w:r w:rsidRPr="005120C5">
        <w:rPr>
          <w:rFonts w:ascii="Calibri" w:hAnsi="Calibri" w:cs="Calibri"/>
          <w:lang w:val="en-US"/>
        </w:rPr>
        <w:t xml:space="preserve">The idea of a lifecycle </w:t>
      </w:r>
      <w:r w:rsidR="005C6198" w:rsidRPr="005120C5">
        <w:rPr>
          <w:rFonts w:ascii="Calibri" w:hAnsi="Calibri" w:cs="Calibri"/>
          <w:lang w:val="en-US"/>
        </w:rPr>
        <w:t>DoE</w:t>
      </w:r>
      <w:r w:rsidRPr="005120C5">
        <w:rPr>
          <w:rFonts w:ascii="Calibri" w:hAnsi="Calibri" w:cs="Calibri"/>
          <w:lang w:val="en-US"/>
        </w:rPr>
        <w:t xml:space="preserve"> is to augment a primary </w:t>
      </w:r>
      <w:r w:rsidR="005C6198" w:rsidRPr="005120C5">
        <w:rPr>
          <w:rFonts w:ascii="Calibri" w:hAnsi="Calibri" w:cs="Calibri"/>
          <w:lang w:val="en-US"/>
        </w:rPr>
        <w:t xml:space="preserve">DoE </w:t>
      </w:r>
      <w:r w:rsidRPr="005120C5">
        <w:rPr>
          <w:rFonts w:ascii="Calibri" w:hAnsi="Calibri" w:cs="Calibri"/>
          <w:lang w:val="en-US"/>
        </w:rPr>
        <w:t xml:space="preserve">over a whole project life cycle. It enables to shift the design space towards optimal settings based on intermediate analysis during development. One can add new factors and easily compensate lost runs. In the end one </w:t>
      </w:r>
      <w:r w:rsidR="004F527D" w:rsidRPr="005120C5">
        <w:rPr>
          <w:rFonts w:ascii="Calibri" w:hAnsi="Calibri" w:cs="Calibri"/>
          <w:lang w:val="en-US"/>
        </w:rPr>
        <w:t xml:space="preserve">resulting </w:t>
      </w:r>
      <w:r w:rsidRPr="005120C5">
        <w:rPr>
          <w:rFonts w:ascii="Calibri" w:hAnsi="Calibri" w:cs="Calibri"/>
          <w:lang w:val="en-US"/>
        </w:rPr>
        <w:t xml:space="preserve">model </w:t>
      </w:r>
      <w:r w:rsidR="004F527D" w:rsidRPr="005120C5">
        <w:rPr>
          <w:rFonts w:ascii="Calibri" w:hAnsi="Calibri" w:cs="Calibri"/>
          <w:lang w:val="en-US"/>
        </w:rPr>
        <w:t>using the</w:t>
      </w:r>
      <w:r w:rsidRPr="005120C5">
        <w:rPr>
          <w:rFonts w:ascii="Calibri" w:hAnsi="Calibri" w:cs="Calibri"/>
          <w:lang w:val="en-US"/>
        </w:rPr>
        <w:t xml:space="preserve"> combined data during the whole project life cycle</w:t>
      </w:r>
      <w:r w:rsidR="004F527D" w:rsidRPr="005120C5">
        <w:rPr>
          <w:rFonts w:ascii="Calibri" w:hAnsi="Calibri" w:cs="Calibri"/>
          <w:lang w:val="en-US"/>
        </w:rPr>
        <w:t xml:space="preserve"> is achieved</w:t>
      </w:r>
      <w:r w:rsidRPr="005120C5">
        <w:rPr>
          <w:rFonts w:ascii="Calibri" w:hAnsi="Calibri" w:cs="Calibri"/>
          <w:lang w:val="en-US"/>
        </w:rPr>
        <w:t xml:space="preserve">. </w:t>
      </w:r>
    </w:p>
    <w:sectPr w:rsidR="000801C5" w:rsidRPr="00512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C5"/>
    <w:rsid w:val="000801C5"/>
    <w:rsid w:val="00236523"/>
    <w:rsid w:val="002F11C5"/>
    <w:rsid w:val="003B522D"/>
    <w:rsid w:val="003E24E7"/>
    <w:rsid w:val="00446F63"/>
    <w:rsid w:val="00481142"/>
    <w:rsid w:val="004F527D"/>
    <w:rsid w:val="005120C5"/>
    <w:rsid w:val="005713A1"/>
    <w:rsid w:val="005C6198"/>
    <w:rsid w:val="005F09A4"/>
    <w:rsid w:val="00674D59"/>
    <w:rsid w:val="00695422"/>
    <w:rsid w:val="007035A6"/>
    <w:rsid w:val="0071647F"/>
    <w:rsid w:val="009129AE"/>
    <w:rsid w:val="009665B6"/>
    <w:rsid w:val="009717DD"/>
    <w:rsid w:val="00AD093E"/>
    <w:rsid w:val="00AD3A4D"/>
    <w:rsid w:val="00BB1E2D"/>
    <w:rsid w:val="00BB68E2"/>
    <w:rsid w:val="00BD238B"/>
    <w:rsid w:val="00C53987"/>
    <w:rsid w:val="00C63610"/>
    <w:rsid w:val="00C8410C"/>
    <w:rsid w:val="00CA1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5D2F"/>
  <w15:chartTrackingRefBased/>
  <w15:docId w15:val="{825460A7-5A06-4017-AEEC-1BCB888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0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01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Wittmann,Dr.,Anja (DEV Bio) BIP-DE-B</dc:creator>
  <cp:keywords/>
  <dc:description/>
  <cp:lastModifiedBy>Igl,Dr.,Bernd-Wolfgang (MED BDS) BIP-DE-B</cp:lastModifiedBy>
  <cp:revision>25</cp:revision>
  <dcterms:created xsi:type="dcterms:W3CDTF">2022-08-31T12:23:00Z</dcterms:created>
  <dcterms:modified xsi:type="dcterms:W3CDTF">2022-11-03T17:34:00Z</dcterms:modified>
</cp:coreProperties>
</file>